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湖南理工职业技术学院双师素质教师资格认定审批表</w:t>
      </w:r>
    </w:p>
    <w:tbl>
      <w:tblPr>
        <w:tblStyle w:val="4"/>
        <w:tblW w:w="9034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894"/>
        <w:gridCol w:w="715"/>
        <w:gridCol w:w="898"/>
        <w:gridCol w:w="1049"/>
        <w:gridCol w:w="1273"/>
        <w:gridCol w:w="18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姓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名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性别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所在部门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学历学位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作时间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职业资格证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专业技术职称</w:t>
            </w:r>
          </w:p>
        </w:tc>
        <w:tc>
          <w:tcPr>
            <w:tcW w:w="2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专长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经历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符合的双师素质教师资格的条件</w:t>
            </w:r>
          </w:p>
        </w:tc>
        <w:tc>
          <w:tcPr>
            <w:tcW w:w="77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院部意见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　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单位盖章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: 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双师素质教师认定工作小组意见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签章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: 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学校意见</w:t>
            </w:r>
          </w:p>
        </w:tc>
        <w:tc>
          <w:tcPr>
            <w:tcW w:w="7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　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单位盖章</w:t>
            </w:r>
            <w:r>
              <w:rPr>
                <w:rFonts w:ascii="仿宋_GB2312" w:hAnsi="仿宋_GB2312" w:cs="仿宋_GB2312"/>
                <w:sz w:val="21"/>
                <w:szCs w:val="21"/>
              </w:rPr>
              <w:t>: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日</w:t>
            </w:r>
          </w:p>
        </w:tc>
      </w:tr>
    </w:tbl>
    <w:p>
      <w:pPr>
        <w:spacing w:line="600" w:lineRule="exact"/>
        <w:rPr>
          <w:rFonts w:ascii="仿宋_GB2312" w:hAnsi="宋体"/>
          <w:b/>
          <w:sz w:val="28"/>
          <w:szCs w:val="28"/>
          <w:u w:val="single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2098" w:right="1474" w:bottom="1985" w:left="1588" w:header="0" w:footer="1701" w:gutter="0"/>
          <w:cols w:space="720" w:num="1"/>
          <w:docGrid w:type="linesAndChars" w:linePitch="579" w:charSpace="-842"/>
        </w:sectPr>
      </w:pPr>
    </w:p>
    <w:p>
      <w:pPr>
        <w:jc w:val="center"/>
        <w:rPr>
          <w:rFonts w:ascii="方正小标宋简体" w:hAnsi="宋体"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Cs/>
          <w:sz w:val="36"/>
          <w:szCs w:val="36"/>
        </w:rPr>
        <w:t>部门情况汇总表（双师素质教师资格认定）</w:t>
      </w:r>
    </w:p>
    <w:tbl>
      <w:tblPr>
        <w:tblStyle w:val="4"/>
        <w:tblW w:w="142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95"/>
        <w:gridCol w:w="1470"/>
        <w:gridCol w:w="850"/>
        <w:gridCol w:w="1450"/>
        <w:gridCol w:w="1267"/>
        <w:gridCol w:w="1500"/>
        <w:gridCol w:w="1335"/>
        <w:gridCol w:w="271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院部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学历/学位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专业技术资格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职业资格证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所符合的双师素质教师资格的条件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320" w:rightChars="100"/>
      <w:rPr>
        <w:rStyle w:val="6"/>
        <w:rFonts w:hint="eastAsia"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－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－</w:t>
    </w:r>
  </w:p>
  <w:p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/>
      <w:rPr>
        <w:rStyle w:val="6"/>
        <w:rFonts w:hint="eastAsia"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－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－ 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90F8A"/>
    <w:rsid w:val="20C9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